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55" w:rsidRPr="00625E55" w:rsidRDefault="00625E55" w:rsidP="00625E55">
      <w:pPr>
        <w:rPr>
          <w:sz w:val="28"/>
          <w:szCs w:val="28"/>
        </w:rPr>
      </w:pPr>
      <w:r w:rsidRPr="00625E55">
        <w:rPr>
          <w:sz w:val="28"/>
          <w:szCs w:val="28"/>
        </w:rPr>
        <w:t xml:space="preserve">В чем польза </w:t>
      </w:r>
      <w:proofErr w:type="spellStart"/>
      <w:r w:rsidRPr="00625E55">
        <w:rPr>
          <w:sz w:val="28"/>
          <w:szCs w:val="28"/>
        </w:rPr>
        <w:t>обнимашек</w:t>
      </w:r>
      <w:proofErr w:type="spellEnd"/>
      <w:r w:rsidRPr="00625E55">
        <w:rPr>
          <w:sz w:val="28"/>
          <w:szCs w:val="28"/>
        </w:rPr>
        <w:t>?</w:t>
      </w:r>
    </w:p>
    <w:p w:rsidR="00625E55" w:rsidRPr="00625E55" w:rsidRDefault="00625E55" w:rsidP="00625E55">
      <w:pPr>
        <w:rPr>
          <w:sz w:val="28"/>
          <w:szCs w:val="28"/>
        </w:rPr>
      </w:pPr>
    </w:p>
    <w:p w:rsidR="00625E55" w:rsidRPr="00625E55" w:rsidRDefault="00625E55" w:rsidP="00625E55">
      <w:pPr>
        <w:rPr>
          <w:sz w:val="28"/>
          <w:szCs w:val="28"/>
        </w:rPr>
      </w:pPr>
      <w:r w:rsidRPr="00625E55">
        <w:rPr>
          <w:sz w:val="28"/>
          <w:szCs w:val="28"/>
        </w:rPr>
        <w:t>Люди – существа социальные, раньше вообще жили племенами. И от хороших отношений с соплеменниками зависела буквально жизнь каждого. А прикосновения, однозначно – наши базовые потребности, наравне с водой и пищей.</w:t>
      </w:r>
    </w:p>
    <w:p w:rsidR="00625E55" w:rsidRPr="00625E55" w:rsidRDefault="00625E55" w:rsidP="00625E55">
      <w:pPr>
        <w:rPr>
          <w:sz w:val="28"/>
          <w:szCs w:val="28"/>
        </w:rPr>
      </w:pPr>
    </w:p>
    <w:p w:rsidR="00625E55" w:rsidRPr="00625E55" w:rsidRDefault="00625E55" w:rsidP="00625E55">
      <w:pPr>
        <w:rPr>
          <w:sz w:val="28"/>
          <w:szCs w:val="28"/>
        </w:rPr>
      </w:pPr>
      <w:r w:rsidRPr="00625E55">
        <w:rPr>
          <w:sz w:val="28"/>
          <w:szCs w:val="28"/>
        </w:rPr>
        <w:t>Почему же объятия так полезны? Они вызывают в мозге реакцию, провоцирующую выделение гормонов счастья. Самый важный из гормонов – окситоцин, именно с его помощью строится связь между мамой и младенцем. А дальше – и с другими родными, друзьями. Окситоцин дает нам ощущение защищенности, спокойствия, счастья. И именно он выделяется, когда ты кого-то обнимаешь.</w:t>
      </w:r>
    </w:p>
    <w:p w:rsidR="00625E55" w:rsidRPr="00625E55" w:rsidRDefault="00625E55" w:rsidP="00625E55">
      <w:pPr>
        <w:rPr>
          <w:sz w:val="28"/>
          <w:szCs w:val="28"/>
        </w:rPr>
      </w:pPr>
    </w:p>
    <w:p w:rsidR="004D57A5" w:rsidRPr="00625E55" w:rsidRDefault="00625E55" w:rsidP="00625E55">
      <w:pPr>
        <w:rPr>
          <w:sz w:val="28"/>
          <w:szCs w:val="28"/>
        </w:rPr>
      </w:pPr>
      <w:r w:rsidRPr="00625E55">
        <w:rPr>
          <w:sz w:val="28"/>
          <w:szCs w:val="28"/>
        </w:rPr>
        <w:t>Обнимайте детей чаще!</w:t>
      </w:r>
    </w:p>
    <w:sectPr w:rsidR="004D57A5" w:rsidRPr="0062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5E55"/>
    <w:rsid w:val="004D57A5"/>
    <w:rsid w:val="0062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2021-11-21T08:12:00Z</dcterms:created>
  <dcterms:modified xsi:type="dcterms:W3CDTF">2021-11-21T08:12:00Z</dcterms:modified>
</cp:coreProperties>
</file>